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39" w:rsidRPr="00563739" w:rsidRDefault="00563739" w:rsidP="0046393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63739">
        <w:rPr>
          <w:rFonts w:asciiTheme="majorEastAsia" w:eastAsiaTheme="majorEastAsia" w:hAnsiTheme="majorEastAsia" w:hint="eastAsia"/>
          <w:b/>
          <w:sz w:val="32"/>
          <w:szCs w:val="32"/>
        </w:rPr>
        <w:t>2023</w:t>
      </w:r>
      <w:r w:rsidR="001752B6">
        <w:rPr>
          <w:rFonts w:asciiTheme="majorEastAsia" w:eastAsiaTheme="majorEastAsia" w:hAnsiTheme="majorEastAsia" w:hint="eastAsia"/>
          <w:b/>
          <w:sz w:val="32"/>
          <w:szCs w:val="32"/>
        </w:rPr>
        <w:t>年度校级教育科学规划招标课题</w:t>
      </w:r>
    </w:p>
    <w:tbl>
      <w:tblPr>
        <w:tblW w:w="4745" w:type="pct"/>
        <w:jc w:val="center"/>
        <w:tblLook w:val="04A0" w:firstRow="1" w:lastRow="0" w:firstColumn="1" w:lastColumn="0" w:noHBand="0" w:noVBand="1"/>
      </w:tblPr>
      <w:tblGrid>
        <w:gridCol w:w="745"/>
        <w:gridCol w:w="1553"/>
        <w:gridCol w:w="4658"/>
        <w:gridCol w:w="1131"/>
      </w:tblGrid>
      <w:tr w:rsidR="001752B6" w:rsidTr="001752B6">
        <w:trPr>
          <w:trHeight w:val="962"/>
          <w:jc w:val="center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0251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0251D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lang w:bidi="ar"/>
              </w:rPr>
              <w:t>申报人</w:t>
            </w:r>
          </w:p>
        </w:tc>
      </w:tr>
      <w:tr w:rsidR="001752B6" w:rsidTr="001752B6">
        <w:trPr>
          <w:trHeight w:val="1185"/>
          <w:jc w:val="center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0251D1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教育科学与技术学院</w:t>
            </w:r>
          </w:p>
        </w:tc>
        <w:tc>
          <w:tcPr>
            <w:tcW w:w="2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“双一流”背景下南京邮电大学强化人才支撑战略研究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proofErr w:type="gramStart"/>
            <w:r w:rsidRPr="000251D1">
              <w:rPr>
                <w:rFonts w:hint="eastAsia"/>
                <w:sz w:val="24"/>
              </w:rPr>
              <w:t>卢</w:t>
            </w:r>
            <w:proofErr w:type="gramEnd"/>
            <w:r w:rsidRPr="000251D1">
              <w:rPr>
                <w:rFonts w:hint="eastAsia"/>
                <w:sz w:val="24"/>
              </w:rPr>
              <w:t xml:space="preserve"> </w:t>
            </w:r>
            <w:r w:rsidRPr="000251D1">
              <w:rPr>
                <w:rFonts w:hint="eastAsia"/>
                <w:sz w:val="24"/>
              </w:rPr>
              <w:t>锋</w:t>
            </w:r>
          </w:p>
        </w:tc>
      </w:tr>
      <w:tr w:rsidR="001752B6" w:rsidTr="001752B6">
        <w:trPr>
          <w:trHeight w:val="1185"/>
          <w:jc w:val="center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2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江苏红色文化资源融入高校</w:t>
            </w:r>
            <w:proofErr w:type="gramStart"/>
            <w:r w:rsidRPr="000251D1">
              <w:rPr>
                <w:rFonts w:hint="eastAsia"/>
                <w:sz w:val="24"/>
              </w:rPr>
              <w:t>思政课</w:t>
            </w:r>
            <w:proofErr w:type="gramEnd"/>
            <w:r w:rsidRPr="000251D1">
              <w:rPr>
                <w:rFonts w:hint="eastAsia"/>
                <w:sz w:val="24"/>
              </w:rPr>
              <w:t>教学研究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proofErr w:type="gramStart"/>
            <w:r w:rsidRPr="000251D1">
              <w:rPr>
                <w:rFonts w:hint="eastAsia"/>
                <w:sz w:val="24"/>
              </w:rPr>
              <w:t>陶新宏</w:t>
            </w:r>
            <w:proofErr w:type="gramEnd"/>
          </w:p>
        </w:tc>
      </w:tr>
      <w:tr w:rsidR="001752B6" w:rsidTr="001752B6">
        <w:trPr>
          <w:trHeight w:val="1185"/>
          <w:jc w:val="center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管理学院</w:t>
            </w:r>
          </w:p>
        </w:tc>
        <w:tc>
          <w:tcPr>
            <w:tcW w:w="2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“双一流”背景下南京邮电大学强化特色引领战略研究：电子信息特色助推南邮高质量发展的实现路径与保障机制研究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单婷婷</w:t>
            </w:r>
          </w:p>
        </w:tc>
      </w:tr>
      <w:tr w:rsidR="001752B6" w:rsidTr="001752B6">
        <w:trPr>
          <w:trHeight w:val="1013"/>
          <w:jc w:val="center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752B6" w:rsidRPr="000251D1" w:rsidRDefault="001752B6" w:rsidP="0098172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人事处</w:t>
            </w:r>
          </w:p>
        </w:tc>
        <w:tc>
          <w:tcPr>
            <w:tcW w:w="2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高质量发展视阈下江苏“双一流”高校职称评审代表作评价改革与实践研究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52B6" w:rsidRPr="000251D1" w:rsidRDefault="001752B6" w:rsidP="00981727">
            <w:pPr>
              <w:rPr>
                <w:sz w:val="24"/>
              </w:rPr>
            </w:pPr>
            <w:r w:rsidRPr="000251D1">
              <w:rPr>
                <w:rFonts w:hint="eastAsia"/>
                <w:sz w:val="24"/>
              </w:rPr>
              <w:t>丁夏</w:t>
            </w:r>
            <w:proofErr w:type="gramStart"/>
            <w:r w:rsidRPr="000251D1">
              <w:rPr>
                <w:rFonts w:hint="eastAsia"/>
                <w:sz w:val="24"/>
              </w:rPr>
              <w:t>夏</w:t>
            </w:r>
            <w:proofErr w:type="gramEnd"/>
          </w:p>
        </w:tc>
      </w:tr>
      <w:tr w:rsidR="00B84BFA" w:rsidTr="001752B6">
        <w:trPr>
          <w:trHeight w:val="1013"/>
          <w:jc w:val="center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4BFA" w:rsidRDefault="00B84BFA" w:rsidP="00981727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FA" w:rsidRPr="000251D1" w:rsidRDefault="003D1D09" w:rsidP="009817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FA" w:rsidRPr="000251D1" w:rsidRDefault="008A738E" w:rsidP="009817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大学生</w:t>
            </w:r>
            <w:proofErr w:type="gramStart"/>
            <w:r>
              <w:rPr>
                <w:rFonts w:hint="eastAsia"/>
                <w:sz w:val="24"/>
              </w:rPr>
              <w:t>培养增值</w:t>
            </w:r>
            <w:proofErr w:type="gramEnd"/>
            <w:r>
              <w:rPr>
                <w:rFonts w:hint="eastAsia"/>
                <w:sz w:val="24"/>
              </w:rPr>
              <w:t>评价模型与实践研究</w:t>
            </w:r>
          </w:p>
        </w:tc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4BFA" w:rsidRPr="000251D1" w:rsidRDefault="003D1D09" w:rsidP="009817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闫庆伦</w:t>
            </w:r>
          </w:p>
        </w:tc>
      </w:tr>
    </w:tbl>
    <w:p w:rsidR="00563739" w:rsidRPr="00563739" w:rsidRDefault="00563739" w:rsidP="00563739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563739" w:rsidRPr="0056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5D" w:rsidRDefault="00D5435D" w:rsidP="00996170">
      <w:r>
        <w:separator/>
      </w:r>
    </w:p>
  </w:endnote>
  <w:endnote w:type="continuationSeparator" w:id="0">
    <w:p w:rsidR="00D5435D" w:rsidRDefault="00D5435D" w:rsidP="0099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5D" w:rsidRDefault="00D5435D" w:rsidP="00996170">
      <w:r>
        <w:separator/>
      </w:r>
    </w:p>
  </w:footnote>
  <w:footnote w:type="continuationSeparator" w:id="0">
    <w:p w:rsidR="00D5435D" w:rsidRDefault="00D5435D" w:rsidP="0099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0D"/>
    <w:rsid w:val="00015AF6"/>
    <w:rsid w:val="000251D1"/>
    <w:rsid w:val="001752B6"/>
    <w:rsid w:val="00357635"/>
    <w:rsid w:val="00390D91"/>
    <w:rsid w:val="00395C30"/>
    <w:rsid w:val="003D1D09"/>
    <w:rsid w:val="00463932"/>
    <w:rsid w:val="004B6439"/>
    <w:rsid w:val="00560F3C"/>
    <w:rsid w:val="00563739"/>
    <w:rsid w:val="00585458"/>
    <w:rsid w:val="005C32F8"/>
    <w:rsid w:val="0081272B"/>
    <w:rsid w:val="0081362A"/>
    <w:rsid w:val="008A738E"/>
    <w:rsid w:val="008D4530"/>
    <w:rsid w:val="008E5CD0"/>
    <w:rsid w:val="00996170"/>
    <w:rsid w:val="00AF570D"/>
    <w:rsid w:val="00B72401"/>
    <w:rsid w:val="00B84BFA"/>
    <w:rsid w:val="00BE7902"/>
    <w:rsid w:val="00C25C10"/>
    <w:rsid w:val="00CA700E"/>
    <w:rsid w:val="00D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1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6</cp:revision>
  <cp:lastPrinted>2023-12-07T01:42:00Z</cp:lastPrinted>
  <dcterms:created xsi:type="dcterms:W3CDTF">2023-12-20T02:20:00Z</dcterms:created>
  <dcterms:modified xsi:type="dcterms:W3CDTF">2024-01-09T02:52:00Z</dcterms:modified>
</cp:coreProperties>
</file>