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24A1F">
      <w:pPr>
        <w:ind w:firstLine="3253" w:firstLineChars="90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2025年度江苏省教育科学规划立项课题汇总</w:t>
      </w:r>
    </w:p>
    <w:tbl>
      <w:tblPr>
        <w:tblStyle w:val="2"/>
        <w:tblW w:w="14162" w:type="dxa"/>
        <w:jc w:val="center"/>
        <w:tblLayout w:type="autofit"/>
        <w:tblCellMar>
          <w:top w:w="0" w:type="dxa"/>
          <w:left w:w="0" w:type="dxa"/>
          <w:bottom w:w="0" w:type="dxa"/>
          <w:right w:w="0" w:type="dxa"/>
        </w:tblCellMar>
      </w:tblPr>
      <w:tblGrid>
        <w:gridCol w:w="1770"/>
        <w:gridCol w:w="9268"/>
        <w:gridCol w:w="1914"/>
        <w:gridCol w:w="1210"/>
      </w:tblGrid>
      <w:tr w14:paraId="08FFD09C">
        <w:tblPrEx>
          <w:tblCellMar>
            <w:top w:w="0" w:type="dxa"/>
            <w:left w:w="0" w:type="dxa"/>
            <w:bottom w:w="0" w:type="dxa"/>
            <w:right w:w="0" w:type="dxa"/>
          </w:tblCellMar>
        </w:tblPrEx>
        <w:trPr>
          <w:trHeight w:val="0" w:hRule="atLeast"/>
          <w:tblHeader/>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45B9B5D9">
            <w:pPr>
              <w:widowControl/>
              <w:snapToGrid w:val="0"/>
              <w:spacing w:before="75" w:after="75"/>
              <w:ind w:left="0" w:leftChars="0" w:right="0" w:rightChars="0" w:firstLine="241" w:firstLineChars="100"/>
              <w:jc w:val="left"/>
              <w:rPr>
                <w:rFonts w:hint="eastAsia" w:ascii="宋体" w:hAnsi="宋体" w:eastAsia="宋体" w:cs="宋体"/>
                <w:b/>
                <w:color w:val="333333"/>
                <w:kern w:val="0"/>
                <w:sz w:val="24"/>
                <w:szCs w:val="24"/>
                <w:lang w:val="en-US" w:eastAsia="zh-CN"/>
              </w:rPr>
            </w:pPr>
            <w:bookmarkStart w:id="0" w:name="_GoBack"/>
            <w:bookmarkEnd w:id="0"/>
            <w:r>
              <w:rPr>
                <w:rFonts w:hint="eastAsia" w:ascii="宋体" w:hAnsi="宋体" w:eastAsia="宋体" w:cs="宋体"/>
                <w:b/>
                <w:bCs/>
                <w:color w:val="333333"/>
                <w:kern w:val="0"/>
                <w:sz w:val="24"/>
                <w:szCs w:val="24"/>
                <w:lang w:val="en-US" w:eastAsia="zh-CN"/>
              </w:rPr>
              <w:t>课题编号</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2C17D6A">
            <w:pPr>
              <w:widowControl/>
              <w:snapToGrid w:val="0"/>
              <w:spacing w:before="75" w:after="75"/>
              <w:ind w:left="0" w:leftChars="0" w:right="0" w:rightChars="0" w:firstLine="0" w:firstLineChars="0"/>
              <w:jc w:val="center"/>
              <w:rPr>
                <w:rFonts w:hint="eastAsia" w:ascii="宋体" w:hAnsi="宋体" w:eastAsia="宋体" w:cs="宋体"/>
                <w:b/>
                <w:color w:val="333333"/>
                <w:kern w:val="0"/>
                <w:sz w:val="24"/>
                <w:szCs w:val="24"/>
              </w:rPr>
            </w:pPr>
            <w:r>
              <w:rPr>
                <w:rFonts w:hint="eastAsia" w:ascii="宋体" w:hAnsi="宋体" w:eastAsia="宋体" w:cs="宋体"/>
                <w:b/>
                <w:bCs/>
                <w:color w:val="333333"/>
                <w:kern w:val="0"/>
                <w:sz w:val="24"/>
                <w:szCs w:val="24"/>
              </w:rPr>
              <w:t>课题名称</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BF5DAA2">
            <w:pPr>
              <w:widowControl/>
              <w:snapToGrid w:val="0"/>
              <w:spacing w:before="75" w:after="75"/>
              <w:ind w:left="0" w:leftChars="0" w:right="0" w:rightChars="0" w:firstLine="0" w:firstLineChars="0"/>
              <w:jc w:val="center"/>
              <w:rPr>
                <w:rFonts w:hint="eastAsia" w:ascii="宋体" w:hAnsi="宋体" w:eastAsia="宋体" w:cs="宋体"/>
                <w:b/>
                <w:color w:val="333333"/>
                <w:kern w:val="0"/>
                <w:sz w:val="24"/>
                <w:szCs w:val="24"/>
              </w:rPr>
            </w:pPr>
            <w:r>
              <w:rPr>
                <w:rFonts w:hint="eastAsia" w:ascii="宋体" w:hAnsi="宋体" w:eastAsia="宋体" w:cs="宋体"/>
                <w:b/>
                <w:bCs/>
                <w:color w:val="333333"/>
                <w:kern w:val="0"/>
                <w:sz w:val="24"/>
                <w:szCs w:val="24"/>
              </w:rPr>
              <w:t>课题主持人</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21B6FDF2">
            <w:pPr>
              <w:widowControl/>
              <w:snapToGrid w:val="0"/>
              <w:spacing w:before="75" w:after="75"/>
              <w:ind w:left="0" w:leftChars="0" w:right="0" w:rightChars="0" w:firstLine="0" w:firstLineChars="0"/>
              <w:jc w:val="center"/>
              <w:rPr>
                <w:rFonts w:hint="eastAsia" w:ascii="宋体" w:hAnsi="宋体" w:eastAsia="宋体" w:cs="宋体"/>
                <w:b/>
                <w:color w:val="333333"/>
                <w:kern w:val="0"/>
                <w:sz w:val="24"/>
                <w:szCs w:val="24"/>
              </w:rPr>
            </w:pPr>
            <w:r>
              <w:rPr>
                <w:rFonts w:hint="eastAsia" w:ascii="宋体" w:hAnsi="宋体" w:eastAsia="宋体" w:cs="宋体"/>
                <w:b/>
                <w:bCs/>
                <w:color w:val="333333"/>
                <w:kern w:val="0"/>
                <w:sz w:val="24"/>
                <w:szCs w:val="24"/>
              </w:rPr>
              <w:t>课题类别</w:t>
            </w:r>
          </w:p>
        </w:tc>
      </w:tr>
      <w:tr w14:paraId="1CC555DC">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6BD570CB">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B/2025/01/05</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43D265B">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lang w:val="en-US" w:eastAsia="zh-CN"/>
              </w:rPr>
              <w:t>老</w:t>
            </w:r>
            <w:r>
              <w:rPr>
                <w:rFonts w:hint="eastAsia" w:ascii="宋体" w:hAnsi="宋体" w:eastAsia="宋体" w:cs="宋体"/>
                <w:sz w:val="24"/>
                <w:szCs w:val="24"/>
              </w:rPr>
              <w:t>有所学：江苏省老年教育可及性分析及优化路径研究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A4E2976">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陈友民、鲁玮</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3E46F7CE">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重点课题</w:t>
            </w:r>
          </w:p>
        </w:tc>
      </w:tr>
      <w:tr w14:paraId="7FFAE418">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11DA841D">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B/2025/01/09</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13B38A3">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高校网络思想政治教育的空间审视及治理研究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AEAD071">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许和隆</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61B1CE66">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重点课题</w:t>
            </w:r>
          </w:p>
        </w:tc>
      </w:tr>
      <w:tr w14:paraId="5BA80C21">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4B0A3D87">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B/2025/01/98</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BC7E1A1">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lang w:val="en-US" w:eastAsia="zh-CN"/>
              </w:rPr>
            </w:pPr>
            <w:r>
              <w:rPr>
                <w:rFonts w:hint="eastAsia" w:ascii="宋体" w:hAnsi="宋体" w:eastAsia="宋体" w:cs="宋体"/>
                <w:sz w:val="24"/>
                <w:szCs w:val="24"/>
              </w:rPr>
              <w:t>江苏县域学龄人口变动与义务教育资源的匹配性</w:t>
            </w:r>
            <w:r>
              <w:rPr>
                <w:rFonts w:hint="eastAsia" w:ascii="宋体" w:hAnsi="宋体" w:eastAsia="宋体" w:cs="宋体"/>
                <w:sz w:val="24"/>
                <w:szCs w:val="24"/>
                <w:lang w:val="en-US" w:eastAsia="zh-CN"/>
              </w:rPr>
              <w:t>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77556C5">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王静文</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3F5B550E">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重点课题</w:t>
            </w:r>
          </w:p>
        </w:tc>
      </w:tr>
      <w:tr w14:paraId="682A501D">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6F15929B">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B/2025/01/123</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7454D78">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lang w:val="en-US" w:eastAsia="zh-CN"/>
              </w:rPr>
            </w:pPr>
            <w:r>
              <w:rPr>
                <w:rFonts w:hint="eastAsia" w:ascii="宋体" w:hAnsi="宋体" w:eastAsia="宋体" w:cs="宋体"/>
                <w:sz w:val="24"/>
                <w:szCs w:val="24"/>
              </w:rPr>
              <w:t>江苏来华留学生国情教育知识体系构建</w:t>
            </w:r>
            <w:r>
              <w:rPr>
                <w:rFonts w:hint="eastAsia" w:ascii="宋体" w:hAnsi="宋体" w:eastAsia="宋体" w:cs="宋体"/>
                <w:sz w:val="24"/>
                <w:szCs w:val="24"/>
                <w:lang w:val="en-US" w:eastAsia="zh-CN"/>
              </w:rPr>
              <w:t>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0BA7F44">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包莉、金梅</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5CB9BD04">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重点课题</w:t>
            </w:r>
          </w:p>
        </w:tc>
      </w:tr>
      <w:tr w14:paraId="115D5D29">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0E334131">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B/2025/01/146</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4792E1D">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人工智能赋能下高校课堂教学数字化转型新困境与破解路径</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D6C9281">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司文峰</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1C57DB1C">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重点课题</w:t>
            </w:r>
          </w:p>
        </w:tc>
      </w:tr>
      <w:tr w14:paraId="1A5C2DB1">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5542363F">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B/2025/01/157</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22C7D74">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生成式AI赋能高校拔尖创新人才个性化培养机制研究——基于数学建模活动的教育数</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31251A1">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杨真真、王友国</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09AF471E">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重点课题</w:t>
            </w:r>
          </w:p>
        </w:tc>
      </w:tr>
      <w:tr w14:paraId="020EB716">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680FDCC2">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B/2025/01/167</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30D8AC6">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面向新质生产力培育的电子信息类专业人才培养模式构建与应用研究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ED3920C">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夏春琴、刘芫健</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24D19447">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重点</w:t>
            </w:r>
            <w:r>
              <w:rPr>
                <w:rFonts w:hint="eastAsia" w:ascii="宋体" w:hAnsi="宋体" w:eastAsia="宋体" w:cs="宋体"/>
                <w:color w:val="333333"/>
                <w:kern w:val="0"/>
                <w:sz w:val="24"/>
                <w:szCs w:val="24"/>
              </w:rPr>
              <w:t>课题</w:t>
            </w:r>
          </w:p>
        </w:tc>
      </w:tr>
      <w:tr w14:paraId="5D451431">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406A6B38">
            <w:pPr>
              <w:keepNext w:val="0"/>
              <w:keepLines w:val="0"/>
              <w:widowControl/>
              <w:suppressLineNumbers w:val="0"/>
              <w:snapToGrid w:val="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19"/>
                <w:lang w:val="en-US" w:eastAsia="zh-CN" w:bidi="ar"/>
              </w:rPr>
              <w:t>B/2025/01/197</w:t>
            </w:r>
          </w:p>
        </w:tc>
        <w:tc>
          <w:tcPr>
            <w:tcW w:w="9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DD27630">
            <w:pPr>
              <w:keepNext w:val="0"/>
              <w:keepLines w:val="0"/>
              <w:widowControl/>
              <w:suppressLineNumbers w:val="0"/>
              <w:snapToGrid w:val="0"/>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教育强国背景下高校青年教师职业发展支持体系的优化研究</w:t>
            </w:r>
          </w:p>
        </w:tc>
        <w:tc>
          <w:tcPr>
            <w:tcW w:w="191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227A12F">
            <w:pPr>
              <w:keepNext w:val="0"/>
              <w:keepLines w:val="0"/>
              <w:widowControl/>
              <w:suppressLineNumbers w:val="0"/>
              <w:snapToGrid w:val="0"/>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谢雯</w:t>
            </w:r>
          </w:p>
        </w:tc>
        <w:tc>
          <w:tcPr>
            <w:tcW w:w="1210"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4F41C9A1">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rPr>
              <w:t>重点课题</w:t>
            </w:r>
          </w:p>
        </w:tc>
      </w:tr>
      <w:tr w14:paraId="49558E75">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1F329203">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B/2025/01/201</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0BE31EA">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人工智能赋能科研能力导向的拔尖创新人才自主培养机制构建与实施路径研究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93FBA4C">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胥备、杨宝杰</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1D78827C">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重点</w:t>
            </w:r>
            <w:r>
              <w:rPr>
                <w:rFonts w:hint="eastAsia" w:ascii="宋体" w:hAnsi="宋体" w:eastAsia="宋体" w:cs="宋体"/>
                <w:color w:val="333333"/>
                <w:kern w:val="0"/>
                <w:sz w:val="24"/>
                <w:szCs w:val="24"/>
              </w:rPr>
              <w:t>课题</w:t>
            </w:r>
          </w:p>
        </w:tc>
      </w:tr>
      <w:tr w14:paraId="6B09341D">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66FCF642">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C/2025/01/01</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E5D0C6E">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数智时代江苏高校服务未来产业创新发展研究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2417FA1">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蒋丽婷</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67A02D4A">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专项课题</w:t>
            </w:r>
          </w:p>
        </w:tc>
      </w:tr>
      <w:tr w14:paraId="21876CCA">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23EA556A">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C/2025/01/108</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25CE88B">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基于奥运冠军榜样教学的大学生体育精神培育实践研究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DADDCCF">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周子琳、季春美</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34845BAC">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rPr>
              <w:t>专项课题</w:t>
            </w:r>
          </w:p>
        </w:tc>
      </w:tr>
      <w:tr w14:paraId="0A167E58">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67A72E0F">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C/2025/01/114</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D3C7C39">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基于多模态数据融合的课堂教学动态智能评价体系研究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EF5F678">
            <w:pPr>
              <w:widowControl/>
              <w:snapToGrid w:val="0"/>
              <w:spacing w:before="75" w:after="75"/>
              <w:ind w:left="0" w:leftChars="0" w:right="0" w:rightChars="0" w:firstLine="0" w:firstLineChars="0"/>
              <w:jc w:val="left"/>
              <w:rPr>
                <w:rFonts w:hint="eastAsia" w:ascii="宋体" w:hAnsi="宋体" w:eastAsia="宋体" w:cs="宋体"/>
                <w:color w:val="333333"/>
                <w:kern w:val="0"/>
                <w:sz w:val="24"/>
                <w:szCs w:val="24"/>
              </w:rPr>
            </w:pPr>
            <w:r>
              <w:rPr>
                <w:rFonts w:hint="eastAsia" w:ascii="宋体" w:hAnsi="宋体" w:eastAsia="宋体" w:cs="宋体"/>
                <w:sz w:val="24"/>
                <w:szCs w:val="24"/>
              </w:rPr>
              <w:t>王心怡</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394002D8">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专项</w:t>
            </w:r>
            <w:r>
              <w:rPr>
                <w:rFonts w:hint="eastAsia" w:ascii="宋体" w:hAnsi="宋体" w:eastAsia="宋体" w:cs="宋体"/>
                <w:color w:val="333333"/>
                <w:kern w:val="0"/>
                <w:sz w:val="24"/>
                <w:szCs w:val="24"/>
              </w:rPr>
              <w:t>课题</w:t>
            </w:r>
          </w:p>
        </w:tc>
      </w:tr>
      <w:tr w14:paraId="753C976A">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23AFE37B">
            <w:pPr>
              <w:keepNext w:val="0"/>
              <w:keepLines w:val="0"/>
              <w:widowControl/>
              <w:suppressLineNumbers w:val="0"/>
              <w:snapToGrid w:val="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19"/>
                <w:lang w:val="en-US" w:eastAsia="zh-CN" w:bidi="ar"/>
              </w:rPr>
              <w:t>C/2025/01/115</w:t>
            </w:r>
          </w:p>
        </w:tc>
        <w:tc>
          <w:tcPr>
            <w:tcW w:w="9268"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21A95D1">
            <w:pPr>
              <w:widowControl/>
              <w:snapToGrid w:val="0"/>
              <w:spacing w:before="75" w:after="75"/>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数智技术赋能下阅读疗愈融入大学生心理健康教育的精准化路径研究</w:t>
            </w:r>
          </w:p>
        </w:tc>
        <w:tc>
          <w:tcPr>
            <w:tcW w:w="191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526F68D">
            <w:pPr>
              <w:widowControl/>
              <w:snapToGrid w:val="0"/>
              <w:spacing w:before="75" w:after="75"/>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杜昊</w:t>
            </w:r>
          </w:p>
        </w:tc>
        <w:tc>
          <w:tcPr>
            <w:tcW w:w="1210"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530D1F03">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rPr>
              <w:t>专项课题</w:t>
            </w:r>
          </w:p>
        </w:tc>
      </w:tr>
      <w:tr w14:paraId="0EF41D8A">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7BA3CCAB">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C/2025/01/118</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0CFDDE6">
            <w:pPr>
              <w:widowControl/>
              <w:snapToGrid w:val="0"/>
              <w:spacing w:before="75" w:after="75"/>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“知识图谱与场景仿真”双元融合驱动高校职业应用型人才培养模式及江苏实践研究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6C21302">
            <w:pPr>
              <w:widowControl/>
              <w:snapToGrid w:val="0"/>
              <w:spacing w:before="75" w:after="75"/>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赵艺璇</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5B6B878D">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lang w:val="en-US"/>
              </w:rPr>
            </w:pPr>
            <w:r>
              <w:rPr>
                <w:rFonts w:hint="eastAsia" w:ascii="宋体" w:hAnsi="宋体" w:eastAsia="宋体" w:cs="宋体"/>
                <w:color w:val="333333"/>
                <w:kern w:val="0"/>
                <w:sz w:val="24"/>
                <w:szCs w:val="24"/>
                <w:lang w:val="en-US" w:eastAsia="zh-CN"/>
              </w:rPr>
              <w:t>专项课题</w:t>
            </w:r>
          </w:p>
        </w:tc>
      </w:tr>
      <w:tr w14:paraId="05355876">
        <w:tblPrEx>
          <w:tblCellMar>
            <w:top w:w="0" w:type="dxa"/>
            <w:left w:w="0" w:type="dxa"/>
            <w:bottom w:w="0" w:type="dxa"/>
            <w:right w:w="0" w:type="dxa"/>
          </w:tblCellMar>
        </w:tblPrEx>
        <w:trPr>
          <w:trHeight w:val="0" w:hRule="atLeast"/>
          <w:jc w:val="center"/>
        </w:trPr>
        <w:tc>
          <w:tcPr>
            <w:tcW w:w="177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10EBA6A6">
            <w:pPr>
              <w:keepNext w:val="0"/>
              <w:keepLines w:val="0"/>
              <w:widowControl/>
              <w:suppressLineNumbers w:val="0"/>
              <w:snapToGrid w:val="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19"/>
                <w:lang w:val="en-US" w:eastAsia="zh-CN" w:bidi="ar"/>
              </w:rPr>
              <w:t>JYZK/2025/01</w:t>
            </w:r>
          </w:p>
        </w:tc>
        <w:tc>
          <w:tcPr>
            <w:tcW w:w="926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2A10B2A">
            <w:pPr>
              <w:widowControl/>
              <w:snapToGrid w:val="0"/>
              <w:spacing w:before="75" w:after="75"/>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高校科技成果转化面临的堵点及其破解路径研究</w:t>
            </w:r>
          </w:p>
        </w:tc>
        <w:tc>
          <w:tcPr>
            <w:tcW w:w="191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C5F0B48">
            <w:pPr>
              <w:widowControl/>
              <w:snapToGrid w:val="0"/>
              <w:spacing w:before="75" w:after="75"/>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熊文明</w:t>
            </w:r>
          </w:p>
        </w:tc>
        <w:tc>
          <w:tcPr>
            <w:tcW w:w="1210" w:type="dxa"/>
            <w:tcBorders>
              <w:top w:val="single" w:color="000000" w:sz="6" w:space="0"/>
              <w:left w:val="single" w:color="000000" w:sz="6" w:space="0"/>
              <w:bottom w:val="single" w:color="000000" w:sz="6" w:space="0"/>
              <w:right w:val="single" w:color="000000" w:sz="6" w:space="0"/>
            </w:tcBorders>
            <w:noWrap/>
            <w:tcMar>
              <w:top w:w="0" w:type="dxa"/>
              <w:left w:w="105" w:type="dxa"/>
              <w:bottom w:w="0" w:type="dxa"/>
              <w:right w:w="105" w:type="dxa"/>
            </w:tcMar>
            <w:vAlign w:val="center"/>
          </w:tcPr>
          <w:p w14:paraId="175FB3E5">
            <w:pPr>
              <w:widowControl/>
              <w:snapToGrid w:val="0"/>
              <w:spacing w:before="75" w:after="75"/>
              <w:ind w:left="0" w:leftChars="0" w:right="0" w:rightChars="0" w:firstLine="0" w:firstLineChars="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专项课题</w:t>
            </w:r>
          </w:p>
        </w:tc>
      </w:tr>
    </w:tbl>
    <w:p w14:paraId="5B59514F">
      <w:pPr>
        <w:rPr>
          <w:rFonts w:hint="default" w:eastAsiaTheme="minorEastAsia"/>
          <w:lang w:val="en-US" w:eastAsia="zh-CN"/>
        </w:rPr>
      </w:pPr>
    </w:p>
    <w:p w14:paraId="560C95AA">
      <w:pPr>
        <w:rPr>
          <w:rFonts w:hint="default"/>
          <w:lang w:val="en-US" w:eastAsia="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126E"/>
    <w:rsid w:val="03DE3CAC"/>
    <w:rsid w:val="069468A4"/>
    <w:rsid w:val="07E0753E"/>
    <w:rsid w:val="0F4D3E7C"/>
    <w:rsid w:val="10A1053B"/>
    <w:rsid w:val="10E4369D"/>
    <w:rsid w:val="120174E4"/>
    <w:rsid w:val="124675EC"/>
    <w:rsid w:val="1F356A1F"/>
    <w:rsid w:val="20B82FD9"/>
    <w:rsid w:val="219263AA"/>
    <w:rsid w:val="225E628C"/>
    <w:rsid w:val="263C4B36"/>
    <w:rsid w:val="271E2A78"/>
    <w:rsid w:val="29FB2613"/>
    <w:rsid w:val="2D285E15"/>
    <w:rsid w:val="2FD302BA"/>
    <w:rsid w:val="332B21BB"/>
    <w:rsid w:val="345914FA"/>
    <w:rsid w:val="394A2C6F"/>
    <w:rsid w:val="42186000"/>
    <w:rsid w:val="42D812EB"/>
    <w:rsid w:val="47B95B8F"/>
    <w:rsid w:val="47CD5197"/>
    <w:rsid w:val="496D4E83"/>
    <w:rsid w:val="4B9C55AC"/>
    <w:rsid w:val="4C1339F0"/>
    <w:rsid w:val="50424825"/>
    <w:rsid w:val="513E0EB3"/>
    <w:rsid w:val="53E45D42"/>
    <w:rsid w:val="54CC5154"/>
    <w:rsid w:val="58782EFD"/>
    <w:rsid w:val="5C34538D"/>
    <w:rsid w:val="5DEF7BCB"/>
    <w:rsid w:val="60C413D5"/>
    <w:rsid w:val="61483DB4"/>
    <w:rsid w:val="63BD210C"/>
    <w:rsid w:val="65401246"/>
    <w:rsid w:val="67C37A2D"/>
    <w:rsid w:val="683E247E"/>
    <w:rsid w:val="68A613C0"/>
    <w:rsid w:val="6AC16985"/>
    <w:rsid w:val="6E292877"/>
    <w:rsid w:val="6FC62348"/>
    <w:rsid w:val="732E6B82"/>
    <w:rsid w:val="73BE3A62"/>
    <w:rsid w:val="749B1FF5"/>
    <w:rsid w:val="75BA5A98"/>
    <w:rsid w:val="764364A0"/>
    <w:rsid w:val="778B45A3"/>
    <w:rsid w:val="7C2D7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568</Words>
  <Characters>747</Characters>
  <Lines>0</Lines>
  <Paragraphs>0</Paragraphs>
  <TotalTime>252</TotalTime>
  <ScaleCrop>false</ScaleCrop>
  <LinksUpToDate>false</LinksUpToDate>
  <CharactersWithSpaces>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2025-11-11T06:49:00Z</dcterms:created>
  <dc:creator>Lenovo</dc:creator>
  <cp:lastModifiedBy>chenchen</cp:lastModifiedBy>
  <cp:lastPrinted>2025-11-11T07:06:00Z</cp:lastPrinted>
  <dcterms:modified xsi:type="dcterms:W3CDTF">2025-12-03T00:53:42Z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eyJoZGlkIjoiMzYyY2M0YmNjYmI1NTg4NGUzMDIzMTFjNTI2ZjNiOTAiLCJ1c2VySWQiOiI3MTI2MTI1MDUifQ==</vt:lpwstr>
  </property>
  <property fmtid="{D5CDD505-2E9C-101B-9397-08002B2CF9AE}" pid="4" name="ICV">
    <vt:lpwstr>956A9751DDF94D84A935D8B739203879_12</vt:lpwstr>
  </property>
</Properties>
</file>